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DEPORTE ES UN CAMINO VIVO PARA CONSTRUIR UN CANCÚN MÁS FUERTE, SANO Y UNIDO: ANA PATY PERALTA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a 19 de octubre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Presidenta Municipal, Ana Paty Peralta, resaltó que a través del Instituto del Deporte Municipal (IDM), se pusieron en marcha diversas acciones para prevenir la violencia y la delincuencia logrando beneficiar a 527 mil 210 cancunenses, consolidando una etapa sin precedentes en el fortalecimiento del tejido social.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Subrayó que el deporte en Cancún no se trata solo de competir, sino de formar, construir comunidad y sembrar paz social. Por ello, se ha brindado apoyo a 13 mil 200 atletas con uniformes, equipamiento y becas.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Además, mencionó que el deporte es hoy un motor de unidad, orgullo e identidad, por tal motivo se han llevado a cabo activaciones, torneos y eventos en zonas prioritarias, alcanzando a 192 mil 748 ciudadanos. Entre estas acciones importantes destaca el Premio al Mérito Deportivo, el Campeonato Municipal de Lucha Libre, Tanques de Oxígeno y Guantes Dorados, Carreras Pedestres, Torneo Interregiones de Fútbol 7, Torneo de Tocho Bandera, por mencionar algunos.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Mientras que con la plataforma digital de Registro Único de Deportistas del Municipio de Benito Juárez (RUDBJ) informó que se ayudó a organizar, controlar y proyectar el desarrollo de 92 mil 429 competidores en diferentes disciplinas.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último, mencionó que Cancún gracias a su infraestructura de primer nivel, su ubicación estratégica y su firme compromiso con el desarrollo del deporte, fue sede de 26 eventos deportivos de alto impacto que atrajeron a 30 mil asistentes, generando una derrama económica estimada en 36 millones de pesos que benefició a sectores clave como el hotelero, restaurantero, transporte y comercios locales.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“El deporte no es solo una herramienta de salud o recreación: es un motor de cambio, un vínculo social y un camino de esperanza. Desde el Instituto estamos trabajando con pasión, estrategia y cercanía a la gente, impulsando una visión de deporte descentralizado, incluyente, participativo y formativo que llegue a cada rincón de nuestra ciudad”, finalizó. 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***********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CAJA DE DATOS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Infraestructura deportiva: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        Con el programa Rescate y Rehabilitación de Espacios Deportivos (RRED) y el trabajo colaborativo con la comunidad, se dignificaron 45 áreas deportivas, beneficiando a más de 152 mil cancunenses.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Deporte inclusivo y adaptado: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        Este 2025, más de 250 deportistas son respaldados.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        Abre sus puertas la primera escuela de paraequitación y se crea la primera selección municipal de la disciplina.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        En 2024, deportistas paralímpicos en el medallero nacional le dieron a Benito Juárez un total de 30 preseas: 7 de oro, 15 de plata y 8 de bronce.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Pioneros Fútbol Cancún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        Inauguran el nuevo  Centro de Formación Deportiva CEFOR en la Supermanzana 249, Fraccionamiento Privadas Sacbé.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        Cancún cuenta con un total de 12 CEFOR, benefician a más de mil 100 niñas, niños y jóvenes.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550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